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C57F" w14:textId="594CA766" w:rsidR="009E19DF" w:rsidRDefault="0094569B" w:rsidP="002D2FBD">
      <w:pPr>
        <w:spacing w:line="360" w:lineRule="auto"/>
        <w:rPr>
          <w:rFonts w:ascii="Century Gothic" w:hAnsi="Century Gothic" w:cs="Arial"/>
        </w:rPr>
      </w:pPr>
      <w:r>
        <w:rPr>
          <w:rFonts w:ascii="Century Gothic" w:hAnsi="Century Gothic" w:cs="Arial"/>
          <w:b/>
          <w:bCs/>
        </w:rPr>
        <w:t>Atividade</w:t>
      </w:r>
      <w:r w:rsidR="00577128" w:rsidRPr="00C82418">
        <w:rPr>
          <w:rFonts w:ascii="Century Gothic" w:hAnsi="Century Gothic" w:cs="Arial"/>
          <w:b/>
          <w:bCs/>
        </w:rPr>
        <w:t xml:space="preserve">: </w:t>
      </w:r>
      <w:r w:rsidR="00A777D6">
        <w:rPr>
          <w:rFonts w:ascii="Century Gothic" w:hAnsi="Century Gothic" w:cs="Arial"/>
        </w:rPr>
        <w:t>Padrões e Repetições</w:t>
      </w:r>
    </w:p>
    <w:p w14:paraId="1EFB670D" w14:textId="77777777" w:rsidR="00651026" w:rsidRPr="00E84772" w:rsidRDefault="00651026" w:rsidP="002D2FBD">
      <w:pPr>
        <w:spacing w:line="360"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0DEC6D5" w14:textId="77777777" w:rsidTr="00AA7A7F">
        <w:trPr>
          <w:trHeight w:val="892"/>
        </w:trPr>
        <w:tc>
          <w:tcPr>
            <w:tcW w:w="10065" w:type="dxa"/>
            <w:shd w:val="clear" w:color="auto" w:fill="D9E2F3" w:themeFill="accent1" w:themeFillTint="33"/>
            <w:vAlign w:val="center"/>
          </w:tcPr>
          <w:p w14:paraId="2ADBE4A1" w14:textId="4274D93D" w:rsidR="00DD4DCB" w:rsidRPr="00C82418" w:rsidRDefault="002E5A09" w:rsidP="00D7216D">
            <w:pPr>
              <w:rPr>
                <w:rFonts w:ascii="Century Gothic" w:hAnsi="Century Gothic" w:cs="Arial"/>
                <w:b/>
                <w:bCs/>
              </w:rPr>
            </w:pPr>
            <w:r w:rsidRPr="00C82418">
              <w:rPr>
                <w:rFonts w:ascii="Century Gothic" w:hAnsi="Century Gothic" w:cs="Arial"/>
                <w:b/>
                <w:bCs/>
              </w:rPr>
              <w:t>Descrição</w:t>
            </w:r>
          </w:p>
        </w:tc>
      </w:tr>
      <w:tr w:rsidR="00DD4DCB" w:rsidRPr="00C82418" w14:paraId="544333C2" w14:textId="77777777" w:rsidTr="0095322E">
        <w:trPr>
          <w:trHeight w:val="551"/>
        </w:trPr>
        <w:tc>
          <w:tcPr>
            <w:tcW w:w="10065" w:type="dxa"/>
          </w:tcPr>
          <w:p w14:paraId="480787EB" w14:textId="02CB7814" w:rsidR="00BD00D2" w:rsidRPr="00BD00D2" w:rsidRDefault="00BD00D2" w:rsidP="00BD00D2">
            <w:pPr>
              <w:spacing w:before="120" w:line="360" w:lineRule="auto"/>
              <w:jc w:val="both"/>
              <w:rPr>
                <w:rFonts w:ascii="Century Gothic" w:hAnsi="Century Gothic" w:cs="Arial"/>
              </w:rPr>
            </w:pPr>
            <w:r w:rsidRPr="00BD00D2">
              <w:rPr>
                <w:rFonts w:ascii="Century Gothic" w:hAnsi="Century Gothic" w:cs="Arial"/>
              </w:rPr>
              <w:t>Nesta atividade, as crianças são convidadas a descobrir o que é um padrão e a reconhecer sequências que se repetem em diferentes situações do quotidiano.</w:t>
            </w:r>
          </w:p>
          <w:p w14:paraId="711B7284" w14:textId="124A73DE" w:rsidR="00BD00D2" w:rsidRPr="00BD00D2" w:rsidRDefault="00BD00D2" w:rsidP="00BD00D2">
            <w:pPr>
              <w:spacing w:line="360" w:lineRule="auto"/>
              <w:jc w:val="both"/>
              <w:rPr>
                <w:rFonts w:ascii="Century Gothic" w:hAnsi="Century Gothic" w:cs="Arial"/>
              </w:rPr>
            </w:pPr>
            <w:r w:rsidRPr="00BD00D2">
              <w:rPr>
                <w:rFonts w:ascii="Century Gothic" w:hAnsi="Century Gothic" w:cs="Arial"/>
              </w:rPr>
              <w:t>A atividade parte da observação de imagens e da conversa em grande grupo, valorizando a curiosidade, a atenção visual e a participação oral das crianças. Ao longo da exploração, são apresentados exemplos simples de padrões com cores, formas, objetos, roupas e elementos do espaço envolvente.</w:t>
            </w:r>
          </w:p>
          <w:p w14:paraId="6F292AE7" w14:textId="6C79E93E" w:rsidR="00BD00D2" w:rsidRPr="00BD00D2" w:rsidRDefault="00BD00D2" w:rsidP="00BD00D2">
            <w:pPr>
              <w:spacing w:line="360" w:lineRule="auto"/>
              <w:jc w:val="both"/>
              <w:rPr>
                <w:rFonts w:ascii="Century Gothic" w:hAnsi="Century Gothic" w:cs="Arial"/>
              </w:rPr>
            </w:pPr>
            <w:r w:rsidRPr="00BD00D2">
              <w:rPr>
                <w:rFonts w:ascii="Century Gothic" w:hAnsi="Century Gothic" w:cs="Arial"/>
              </w:rPr>
              <w:t>As crianças começam por observar sequências simples, como círculos ou balões coloridos, procurando descobrir o elemento que vem a seguir. De seguida, identificam padrões presentes no chão, nos azulejos e na roupa. Posteriormente, analisam sequências com blocos coloridos, dizendo em voz alta a ordem das cores e reconhecendo o grupo que se repete.</w:t>
            </w:r>
          </w:p>
          <w:p w14:paraId="0D7ECB20" w14:textId="195FCF44" w:rsidR="00DD4DCB" w:rsidRPr="00C82418" w:rsidRDefault="00BD00D2" w:rsidP="00BD00D2">
            <w:pPr>
              <w:spacing w:line="360" w:lineRule="auto"/>
              <w:jc w:val="both"/>
              <w:rPr>
                <w:rFonts w:ascii="Century Gothic" w:hAnsi="Century Gothic" w:cs="Arial"/>
              </w:rPr>
            </w:pPr>
            <w:r w:rsidRPr="00BD00D2">
              <w:rPr>
                <w:rFonts w:ascii="Century Gothic" w:hAnsi="Century Gothic" w:cs="Arial"/>
              </w:rPr>
              <w:t>No final, as crianças são incentivadas a compreender que um padrão é uma sequência que se repete sempre pela mesma ordem e que, quando conseguimos descobrir essa ordem, podemos prever o que vem a seguir. Esta lógica está alinhada com a proposta da atividade, que apresenta os padrões como sequências repetitivas usadas para criar formas e objetos organizados</w:t>
            </w:r>
          </w:p>
        </w:tc>
      </w:tr>
      <w:tr w:rsidR="00DD4DCB" w:rsidRPr="00C82418" w14:paraId="08EA6C61" w14:textId="77777777" w:rsidTr="00823BFA">
        <w:trPr>
          <w:trHeight w:val="892"/>
        </w:trPr>
        <w:tc>
          <w:tcPr>
            <w:tcW w:w="10065" w:type="dxa"/>
            <w:shd w:val="clear" w:color="auto" w:fill="D9E2F3" w:themeFill="accent1" w:themeFillTint="33"/>
            <w:vAlign w:val="center"/>
          </w:tcPr>
          <w:p w14:paraId="31258EF7" w14:textId="01E5AF8A" w:rsidR="00DD4DCB" w:rsidRPr="00C82418" w:rsidRDefault="00DD4DCB" w:rsidP="00D7216D">
            <w:pPr>
              <w:rPr>
                <w:rFonts w:ascii="Century Gothic" w:hAnsi="Century Gothic" w:cs="Arial"/>
                <w:b/>
                <w:bCs/>
              </w:rPr>
            </w:pPr>
            <w:r w:rsidRPr="00C82418">
              <w:rPr>
                <w:rFonts w:ascii="Century Gothic" w:hAnsi="Century Gothic" w:cs="Arial"/>
                <w:b/>
                <w:bCs/>
              </w:rPr>
              <w:t>Objetivo</w:t>
            </w:r>
          </w:p>
        </w:tc>
      </w:tr>
      <w:tr w:rsidR="00DD4DCB" w:rsidRPr="00C82418" w14:paraId="26C25F01" w14:textId="77777777" w:rsidTr="00E43305">
        <w:trPr>
          <w:trHeight w:val="544"/>
        </w:trPr>
        <w:tc>
          <w:tcPr>
            <w:tcW w:w="10065" w:type="dxa"/>
          </w:tcPr>
          <w:p w14:paraId="2A43A354" w14:textId="77777777" w:rsidR="00A3208A" w:rsidRPr="00A3208A" w:rsidRDefault="00715C4A" w:rsidP="00A3208A">
            <w:pPr>
              <w:spacing w:before="120" w:line="360" w:lineRule="auto"/>
              <w:rPr>
                <w:rFonts w:ascii="Century Gothic" w:hAnsi="Century Gothic" w:cs="Arial"/>
              </w:rPr>
            </w:pPr>
            <w:r>
              <w:rPr>
                <w:rFonts w:ascii="Century Gothic" w:hAnsi="Century Gothic" w:cs="Arial"/>
              </w:rPr>
              <w:t xml:space="preserve">- </w:t>
            </w:r>
            <w:r w:rsidR="00A3208A" w:rsidRPr="00A3208A">
              <w:rPr>
                <w:rFonts w:ascii="Century Gothic" w:hAnsi="Century Gothic" w:cs="Arial"/>
              </w:rPr>
              <w:t>Reconhecer padrões simples em cores, formas, objetos e movimentos;</w:t>
            </w:r>
          </w:p>
          <w:p w14:paraId="7FDD8F26" w14:textId="46B6BD80" w:rsidR="00A3208A" w:rsidRPr="00A3208A" w:rsidRDefault="00A3208A" w:rsidP="004C525B">
            <w:pPr>
              <w:spacing w:line="360" w:lineRule="auto"/>
              <w:rPr>
                <w:rFonts w:ascii="Century Gothic" w:hAnsi="Century Gothic" w:cs="Arial"/>
              </w:rPr>
            </w:pPr>
            <w:r>
              <w:rPr>
                <w:rFonts w:ascii="Century Gothic" w:hAnsi="Century Gothic" w:cs="Arial"/>
              </w:rPr>
              <w:t xml:space="preserve">- </w:t>
            </w:r>
            <w:r w:rsidRPr="00A3208A">
              <w:rPr>
                <w:rFonts w:ascii="Century Gothic" w:hAnsi="Century Gothic" w:cs="Arial"/>
              </w:rPr>
              <w:t>Identificar a sequência que se repete e prever o elemento seguinte;</w:t>
            </w:r>
          </w:p>
          <w:p w14:paraId="244C8621" w14:textId="7733D1BB" w:rsidR="00DD4DCB" w:rsidRPr="00C82418" w:rsidRDefault="00A3208A" w:rsidP="004C525B">
            <w:pPr>
              <w:spacing w:line="360" w:lineRule="auto"/>
              <w:rPr>
                <w:rFonts w:ascii="Century Gothic" w:hAnsi="Century Gothic" w:cs="Arial"/>
              </w:rPr>
            </w:pPr>
            <w:r>
              <w:rPr>
                <w:rFonts w:ascii="Century Gothic" w:hAnsi="Century Gothic" w:cs="Arial"/>
              </w:rPr>
              <w:t xml:space="preserve">- </w:t>
            </w:r>
            <w:r w:rsidRPr="00A3208A">
              <w:rPr>
                <w:rFonts w:ascii="Century Gothic" w:hAnsi="Century Gothic" w:cs="Arial"/>
              </w:rPr>
              <w:t>Criar padrões simples com blocos coloridos ou outros materiais da sala.</w:t>
            </w:r>
          </w:p>
        </w:tc>
      </w:tr>
      <w:tr w:rsidR="001437A9" w:rsidRPr="00C82418" w14:paraId="2B2BA379" w14:textId="77777777" w:rsidTr="00DC3A9F">
        <w:trPr>
          <w:trHeight w:val="892"/>
        </w:trPr>
        <w:tc>
          <w:tcPr>
            <w:tcW w:w="10065" w:type="dxa"/>
            <w:shd w:val="clear" w:color="auto" w:fill="D9E2F3" w:themeFill="accent1" w:themeFillTint="33"/>
            <w:vAlign w:val="center"/>
          </w:tcPr>
          <w:p w14:paraId="09C379FD" w14:textId="78D101D4" w:rsidR="001437A9" w:rsidRPr="00C82418" w:rsidRDefault="001437A9" w:rsidP="001437A9">
            <w:pPr>
              <w:rPr>
                <w:rFonts w:ascii="Century Gothic" w:hAnsi="Century Gothic" w:cs="Arial"/>
                <w:b/>
                <w:bCs/>
              </w:rPr>
            </w:pPr>
            <w:r w:rsidRPr="00C82418">
              <w:rPr>
                <w:rFonts w:ascii="Century Gothic" w:hAnsi="Century Gothic" w:cs="Arial"/>
                <w:b/>
                <w:bCs/>
              </w:rPr>
              <w:t>Referencial de Aprendizagem</w:t>
            </w:r>
          </w:p>
        </w:tc>
      </w:tr>
      <w:tr w:rsidR="00C82418" w:rsidRPr="00C82418" w14:paraId="0D48C5FE" w14:textId="77777777" w:rsidTr="00DC3A9F">
        <w:trPr>
          <w:trHeight w:val="501"/>
        </w:trPr>
        <w:tc>
          <w:tcPr>
            <w:tcW w:w="10065" w:type="dxa"/>
            <w:vAlign w:val="center"/>
          </w:tcPr>
          <w:p w14:paraId="4916DDD3" w14:textId="1D1D26A1" w:rsidR="00C82418" w:rsidRPr="00DC3A9F" w:rsidRDefault="00EF50C2" w:rsidP="00DD4C81">
            <w:pPr>
              <w:spacing w:before="240" w:line="360" w:lineRule="auto"/>
              <w:jc w:val="both"/>
              <w:rPr>
                <w:rFonts w:ascii="Century Gothic" w:hAnsi="Century Gothic"/>
              </w:rPr>
            </w:pPr>
            <w:r w:rsidRPr="00EF50C2">
              <w:rPr>
                <w:rFonts w:ascii="Century Gothic" w:hAnsi="Century Gothic"/>
                <w:b/>
                <w:bCs/>
              </w:rPr>
              <w:t xml:space="preserve">PE-AP-05: </w:t>
            </w:r>
            <w:r w:rsidR="00A777D6" w:rsidRPr="00A777D6">
              <w:rPr>
                <w:rFonts w:ascii="Century Gothic" w:hAnsi="Century Gothic"/>
              </w:rPr>
              <w:t>Projetar processos diários, criando e seguindo um conjunto de</w:t>
            </w:r>
            <w:r w:rsidR="00DD4C81">
              <w:rPr>
                <w:rFonts w:ascii="Century Gothic" w:hAnsi="Century Gothic"/>
              </w:rPr>
              <w:t xml:space="preserve"> </w:t>
            </w:r>
            <w:r w:rsidR="00A777D6" w:rsidRPr="00A777D6">
              <w:rPr>
                <w:rFonts w:ascii="Century Gothic" w:hAnsi="Century Gothic"/>
              </w:rPr>
              <w:t>instruções passo a passo (algoritmos) para completar tarefas.</w:t>
            </w:r>
          </w:p>
        </w:tc>
      </w:tr>
      <w:tr w:rsidR="00CD0630" w:rsidRPr="00C82418" w14:paraId="6638DB51" w14:textId="77777777" w:rsidTr="00E9312F">
        <w:trPr>
          <w:trHeight w:val="892"/>
        </w:trPr>
        <w:tc>
          <w:tcPr>
            <w:tcW w:w="10065" w:type="dxa"/>
            <w:shd w:val="clear" w:color="auto" w:fill="D9E2F3" w:themeFill="accent1" w:themeFillTint="33"/>
            <w:vAlign w:val="center"/>
          </w:tcPr>
          <w:p w14:paraId="7DF2C9E9" w14:textId="57EDEC29" w:rsidR="00CD0630" w:rsidRPr="00C82418" w:rsidRDefault="00CD0630" w:rsidP="00CD0630">
            <w:pPr>
              <w:rPr>
                <w:rFonts w:ascii="Century Gothic" w:hAnsi="Century Gothic" w:cs="Arial"/>
                <w:b/>
                <w:bCs/>
              </w:rPr>
            </w:pPr>
            <w:r w:rsidRPr="00C82418">
              <w:rPr>
                <w:rFonts w:ascii="Century Gothic" w:hAnsi="Century Gothic" w:cs="Arial"/>
                <w:b/>
                <w:bCs/>
              </w:rPr>
              <w:lastRenderedPageBreak/>
              <w:t>Recursos</w:t>
            </w:r>
          </w:p>
        </w:tc>
      </w:tr>
      <w:tr w:rsidR="00CD0630" w:rsidRPr="00C82418" w14:paraId="01E5A75D" w14:textId="77777777" w:rsidTr="007465C8">
        <w:trPr>
          <w:trHeight w:val="892"/>
        </w:trPr>
        <w:tc>
          <w:tcPr>
            <w:tcW w:w="10065" w:type="dxa"/>
          </w:tcPr>
          <w:p w14:paraId="256451ED" w14:textId="77777777" w:rsidR="00D51322" w:rsidRPr="00D51322" w:rsidRDefault="00D51322" w:rsidP="00D51322">
            <w:pPr>
              <w:spacing w:before="240" w:line="360" w:lineRule="auto"/>
              <w:rPr>
                <w:rFonts w:ascii="Century Gothic" w:hAnsi="Century Gothic" w:cs="Arial"/>
              </w:rPr>
            </w:pPr>
            <w:r w:rsidRPr="00D51322">
              <w:rPr>
                <w:rFonts w:ascii="Century Gothic" w:hAnsi="Century Gothic" w:cs="Arial"/>
              </w:rPr>
              <w:t>Apresentação PowerPoint da aula;</w:t>
            </w:r>
          </w:p>
          <w:p w14:paraId="14A7C1B9" w14:textId="64904B33" w:rsidR="00D51322" w:rsidRPr="00D51322" w:rsidRDefault="00D51322" w:rsidP="00D51322">
            <w:pPr>
              <w:spacing w:line="360" w:lineRule="auto"/>
              <w:rPr>
                <w:rFonts w:ascii="Century Gothic" w:hAnsi="Century Gothic" w:cs="Arial"/>
              </w:rPr>
            </w:pPr>
            <w:r w:rsidRPr="00D51322">
              <w:rPr>
                <w:rFonts w:ascii="Century Gothic" w:hAnsi="Century Gothic" w:cs="Arial"/>
              </w:rPr>
              <w:t>Blocos de construção coloridos, como Lego ou material semelhante</w:t>
            </w:r>
            <w:r>
              <w:rPr>
                <w:rFonts w:ascii="Century Gothic" w:hAnsi="Century Gothic" w:cs="Arial"/>
              </w:rPr>
              <w:t>, se disponíveis (sugestão)</w:t>
            </w:r>
            <w:r w:rsidRPr="00D51322">
              <w:rPr>
                <w:rFonts w:ascii="Century Gothic" w:hAnsi="Century Gothic" w:cs="Arial"/>
              </w:rPr>
              <w:t>;</w:t>
            </w:r>
          </w:p>
          <w:p w14:paraId="6CD4521B" w14:textId="2C8F5FF5" w:rsidR="00D51322" w:rsidRPr="00D51322" w:rsidRDefault="00D51322" w:rsidP="00D51322">
            <w:pPr>
              <w:spacing w:line="360" w:lineRule="auto"/>
              <w:rPr>
                <w:rFonts w:ascii="Century Gothic" w:hAnsi="Century Gothic" w:cs="Arial"/>
              </w:rPr>
            </w:pPr>
            <w:r w:rsidRPr="00D51322">
              <w:rPr>
                <w:rFonts w:ascii="Century Gothic" w:hAnsi="Century Gothic" w:cs="Arial"/>
              </w:rPr>
              <w:t>Círculos, balões ou cartões coloridos,</w:t>
            </w:r>
            <w:r>
              <w:rPr>
                <w:rFonts w:ascii="Century Gothic" w:hAnsi="Century Gothic" w:cs="Arial"/>
              </w:rPr>
              <w:t xml:space="preserve"> </w:t>
            </w:r>
            <w:r>
              <w:rPr>
                <w:rFonts w:ascii="Century Gothic" w:hAnsi="Century Gothic" w:cs="Arial"/>
              </w:rPr>
              <w:t>se disponíveis (sugestão)</w:t>
            </w:r>
            <w:r w:rsidRPr="00D51322">
              <w:rPr>
                <w:rFonts w:ascii="Century Gothic" w:hAnsi="Century Gothic" w:cs="Arial"/>
              </w:rPr>
              <w:t>;</w:t>
            </w:r>
          </w:p>
          <w:p w14:paraId="0BA132C3" w14:textId="285EB63E" w:rsidR="00D51322" w:rsidRPr="00D51322" w:rsidRDefault="00D51322" w:rsidP="00D51322">
            <w:pPr>
              <w:spacing w:line="360" w:lineRule="auto"/>
              <w:rPr>
                <w:rFonts w:ascii="Century Gothic" w:hAnsi="Century Gothic" w:cs="Arial"/>
              </w:rPr>
            </w:pPr>
            <w:r w:rsidRPr="00D51322">
              <w:rPr>
                <w:rFonts w:ascii="Century Gothic" w:hAnsi="Century Gothic" w:cs="Arial"/>
              </w:rPr>
              <w:t>Ficha de trabalho “Padrões e Repetições”;</w:t>
            </w:r>
          </w:p>
          <w:p w14:paraId="4225295A" w14:textId="77777777" w:rsidR="00D51322" w:rsidRPr="00D51322" w:rsidRDefault="00D51322" w:rsidP="00D51322">
            <w:pPr>
              <w:spacing w:line="360" w:lineRule="auto"/>
              <w:rPr>
                <w:rFonts w:ascii="Century Gothic" w:hAnsi="Century Gothic" w:cs="Arial"/>
              </w:rPr>
            </w:pPr>
            <w:r w:rsidRPr="00D51322">
              <w:rPr>
                <w:rFonts w:ascii="Century Gothic" w:hAnsi="Century Gothic" w:cs="Arial"/>
              </w:rPr>
              <w:t>Lápis de cor;</w:t>
            </w:r>
          </w:p>
          <w:p w14:paraId="07B69102" w14:textId="26B0293F" w:rsidR="008F4F39" w:rsidRPr="00C82418" w:rsidRDefault="00D51322" w:rsidP="00D51322">
            <w:pPr>
              <w:spacing w:line="360" w:lineRule="auto"/>
              <w:rPr>
                <w:rFonts w:ascii="Century Gothic" w:hAnsi="Century Gothic" w:cs="Arial"/>
              </w:rPr>
            </w:pPr>
            <w:r w:rsidRPr="00D51322">
              <w:rPr>
                <w:rFonts w:ascii="Century Gothic" w:hAnsi="Century Gothic" w:cs="Arial"/>
              </w:rPr>
              <w:t>Objetos da sala com padrões, como tapetes, roupas, caixas, brinquedos, jogos de construção ou materiais decorativos.</w:t>
            </w:r>
          </w:p>
        </w:tc>
      </w:tr>
    </w:tbl>
    <w:p w14:paraId="43B8F010" w14:textId="77777777" w:rsidR="00651026" w:rsidRPr="00C82418" w:rsidRDefault="00651026" w:rsidP="0086292F">
      <w:pPr>
        <w:spacing w:line="276"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74B47EC" w14:textId="77777777" w:rsidTr="00823BFA">
        <w:trPr>
          <w:trHeight w:val="892"/>
        </w:trPr>
        <w:tc>
          <w:tcPr>
            <w:tcW w:w="10065" w:type="dxa"/>
            <w:shd w:val="clear" w:color="auto" w:fill="E2EFD9" w:themeFill="accent6" w:themeFillTint="33"/>
            <w:vAlign w:val="center"/>
          </w:tcPr>
          <w:p w14:paraId="586FE259" w14:textId="25D481E9" w:rsidR="00DD4DCB" w:rsidRPr="00C82418" w:rsidRDefault="00D51322" w:rsidP="00831FBB">
            <w:pPr>
              <w:rPr>
                <w:rFonts w:ascii="Century Gothic" w:hAnsi="Century Gothic" w:cs="Arial"/>
                <w:b/>
                <w:bCs/>
              </w:rPr>
            </w:pPr>
            <w:r>
              <w:rPr>
                <w:rFonts w:ascii="Century Gothic" w:hAnsi="Century Gothic" w:cs="Arial"/>
                <w:b/>
                <w:bCs/>
              </w:rPr>
              <w:t>Desenvolvimento</w:t>
            </w:r>
          </w:p>
        </w:tc>
      </w:tr>
      <w:tr w:rsidR="00DD4DCB" w:rsidRPr="00C82418" w14:paraId="3C47DCB4" w14:textId="77777777" w:rsidTr="007465C8">
        <w:trPr>
          <w:trHeight w:val="425"/>
        </w:trPr>
        <w:tc>
          <w:tcPr>
            <w:tcW w:w="10065" w:type="dxa"/>
          </w:tcPr>
          <w:p w14:paraId="179E5F1B" w14:textId="77777777" w:rsidR="00615F6F" w:rsidRPr="00615F6F" w:rsidRDefault="00615F6F" w:rsidP="00615F6F">
            <w:pPr>
              <w:spacing w:before="240" w:line="360" w:lineRule="auto"/>
              <w:jc w:val="both"/>
              <w:rPr>
                <w:rFonts w:ascii="Century Gothic" w:hAnsi="Century Gothic" w:cstheme="majorHAnsi"/>
              </w:rPr>
            </w:pPr>
            <w:r w:rsidRPr="00615F6F">
              <w:rPr>
                <w:rFonts w:ascii="Century Gothic" w:hAnsi="Century Gothic" w:cstheme="majorHAnsi"/>
              </w:rPr>
              <w:t>A atividade inicia-se com uma conversa em grande grupo, apoiada na apresentação PowerPoint. O/a educador/a começa por introduzir a ideia de padrão de forma simples, explicando que um padrão acontece quando alguma coisa se repete. Pode ser uma cor, uma forma, um som, um objeto ou um movimento.</w:t>
            </w:r>
          </w:p>
          <w:p w14:paraId="455EB80E" w14:textId="77777777" w:rsidR="00615F6F" w:rsidRPr="00615F6F" w:rsidRDefault="00615F6F" w:rsidP="00615F6F">
            <w:pPr>
              <w:spacing w:line="360" w:lineRule="auto"/>
              <w:jc w:val="both"/>
              <w:rPr>
                <w:rFonts w:ascii="Century Gothic" w:hAnsi="Century Gothic" w:cstheme="majorHAnsi"/>
              </w:rPr>
            </w:pPr>
            <w:r w:rsidRPr="00615F6F">
              <w:rPr>
                <w:rFonts w:ascii="Century Gothic" w:hAnsi="Century Gothic" w:cstheme="majorHAnsi"/>
              </w:rPr>
              <w:t>Num primeiro momento, as crianças são convidadas a pensar em coisas que se repetem no seu dia a dia. O/a educador/a pode perguntar se já viram padrões na roupa, no chão da sala, em brinquedos, em tapetes ou até em palmas e movimentos. Este momento deve valorizar as respostas espontâneas das crianças antes de consolidar o conceito de padrão.</w:t>
            </w:r>
          </w:p>
          <w:p w14:paraId="522B9583" w14:textId="77777777" w:rsidR="00615F6F" w:rsidRPr="00615F6F" w:rsidRDefault="00615F6F" w:rsidP="00615F6F">
            <w:pPr>
              <w:spacing w:line="360" w:lineRule="auto"/>
              <w:jc w:val="both"/>
              <w:rPr>
                <w:rFonts w:ascii="Century Gothic" w:hAnsi="Century Gothic" w:cstheme="majorHAnsi"/>
              </w:rPr>
            </w:pPr>
            <w:r w:rsidRPr="00615F6F">
              <w:rPr>
                <w:rFonts w:ascii="Century Gothic" w:hAnsi="Century Gothic" w:cstheme="majorHAnsi"/>
              </w:rPr>
              <w:t>De seguida, é apresentada uma sequência simples com cores, como vermelho, azul, vermelho, azul, vermelho. As crianças devem observar a ordem dos elementos e tentar descobrir qual é a cor que vem a seguir. O/a educador/a deve apontar lentamente para cada círculo ou balão, pedindo às crianças que digam a sequência em voz alta. O objetivo é reforçar que a resposta não é uma adivinha ao acaso, mas resulta da observação da repetição.</w:t>
            </w:r>
          </w:p>
          <w:p w14:paraId="28644B98" w14:textId="77777777" w:rsidR="00615F6F" w:rsidRPr="00615F6F" w:rsidRDefault="00615F6F" w:rsidP="00615F6F">
            <w:pPr>
              <w:spacing w:line="360" w:lineRule="auto"/>
              <w:jc w:val="both"/>
              <w:rPr>
                <w:rFonts w:ascii="Century Gothic" w:hAnsi="Century Gothic" w:cstheme="majorHAnsi"/>
              </w:rPr>
            </w:pPr>
            <w:r w:rsidRPr="00615F6F">
              <w:rPr>
                <w:rFonts w:ascii="Century Gothic" w:hAnsi="Century Gothic" w:cstheme="majorHAnsi"/>
              </w:rPr>
              <w:lastRenderedPageBreak/>
              <w:t>Depois, a atividade passa para a identificação de padrões no quotidiano. Através dos slides com padrões no chão e na roupa, as crianças observam formas, cores e elementos que se repetem. O/a educador/a pode questionar: “O que se repete neste chão?”, “As cores aparecem sempre da mesma maneira?”, “Há riscas ou bolas nesta roupa?” ou “Conseguem encontrar outro padrão na sala?” Esta exploração aproxima o conceito da experiência diária das crianças.</w:t>
            </w:r>
          </w:p>
          <w:p w14:paraId="769481AC" w14:textId="77777777" w:rsidR="00615F6F" w:rsidRPr="00615F6F" w:rsidRDefault="00615F6F" w:rsidP="00615F6F">
            <w:pPr>
              <w:spacing w:line="360" w:lineRule="auto"/>
              <w:jc w:val="both"/>
              <w:rPr>
                <w:rFonts w:ascii="Century Gothic" w:hAnsi="Century Gothic" w:cstheme="majorHAnsi"/>
              </w:rPr>
            </w:pPr>
            <w:r w:rsidRPr="00615F6F">
              <w:rPr>
                <w:rFonts w:ascii="Century Gothic" w:hAnsi="Century Gothic" w:cstheme="majorHAnsi"/>
              </w:rPr>
              <w:t>Num momento posterior, são apresentados blocos coloridos organizados numa sequência. O foco está em levar as crianças a ler a sequência e a descobrir o grupo que se repete. Por exemplo: vermelho, verde, azul; vermelho, verde, azul; vermelho. O/a educador/a deve pedir às crianças que digam as cores em voz alta e que tentem perceber qual é a parte que se repete. O PowerPoint utiliza esta lógica de observação e verbalização, antes de avançar para a criação livre de padrões.</w:t>
            </w:r>
          </w:p>
          <w:p w14:paraId="651C7495" w14:textId="6D3476C3" w:rsidR="00615F6F" w:rsidRPr="00615F6F" w:rsidRDefault="00615F6F" w:rsidP="00615F6F">
            <w:pPr>
              <w:spacing w:line="360" w:lineRule="auto"/>
              <w:jc w:val="both"/>
              <w:rPr>
                <w:rFonts w:ascii="Century Gothic" w:hAnsi="Century Gothic" w:cstheme="majorHAnsi"/>
              </w:rPr>
            </w:pPr>
            <w:r w:rsidRPr="00615F6F">
              <w:rPr>
                <w:rFonts w:ascii="Century Gothic" w:hAnsi="Century Gothic" w:cstheme="majorHAnsi"/>
              </w:rPr>
              <w:t>De seguida, é apresentado um padrão com três cores em que um dos elementos surge sem cor. As crianças devem observar a sequência, identificar a ordem das cores e antecipar a cor em falta. O/a educador/a deve dar tempo para que pensem, respondam e expliquem como chegaram à resposta. Este momento reforça a ideia de previsão: quando descobrimos o padrão, conseguimos saber o que vem a seguir.</w:t>
            </w:r>
          </w:p>
          <w:p w14:paraId="22405625" w14:textId="29DC7B1D" w:rsidR="00615F6F" w:rsidRPr="00615F6F" w:rsidRDefault="00615F6F" w:rsidP="00615F6F">
            <w:pPr>
              <w:spacing w:line="360" w:lineRule="auto"/>
              <w:jc w:val="both"/>
              <w:rPr>
                <w:rFonts w:ascii="Century Gothic" w:hAnsi="Century Gothic" w:cstheme="majorHAnsi"/>
              </w:rPr>
            </w:pPr>
            <w:r w:rsidRPr="00615F6F">
              <w:rPr>
                <w:rFonts w:ascii="Century Gothic" w:hAnsi="Century Gothic" w:cstheme="majorHAnsi"/>
              </w:rPr>
              <w:t>A atividade pode terminar com uma exploração prática. As crianças podem usar blocos coloridos, tampas, cartões ou outros materiais da sala para criar padrões simples. Inicialmente, poderão usar duas cores, como vermelho, azul, vermelho, azul. Depois, poderão experimentar três elementos, como vermelho, verde, azul, vermelho, verde, azul. Sempre que possível, cada criança ou pequeno grupo deve dizer em voz alta o padrão que construiu.</w:t>
            </w:r>
          </w:p>
          <w:p w14:paraId="7E130F88" w14:textId="193590DA" w:rsidR="004E0DE5" w:rsidRPr="00E82425" w:rsidRDefault="00615F6F" w:rsidP="00615F6F">
            <w:pPr>
              <w:spacing w:line="360" w:lineRule="auto"/>
              <w:jc w:val="both"/>
              <w:rPr>
                <w:rFonts w:ascii="Century Gothic" w:hAnsi="Century Gothic" w:cstheme="majorHAnsi"/>
              </w:rPr>
            </w:pPr>
            <w:r w:rsidRPr="00615F6F">
              <w:rPr>
                <w:rFonts w:ascii="Century Gothic" w:hAnsi="Century Gothic" w:cstheme="majorHAnsi"/>
              </w:rPr>
              <w:t>No final, o/a educador/a faz uma breve síntese oral com o grupo, retomando as ideias principais: um padrão é algo que se repete, a ordem dos elementos é importante e, quando descobrimos essa ordem, conseguimos prever o que vem a seguir. O último slide do PPT foi pensado precisamente como momento de consolidação, com perguntas como “O que é um padrão?”, “O que se repete?” e “O que vem a seguir?”</w:t>
            </w:r>
          </w:p>
        </w:tc>
      </w:tr>
      <w:tr w:rsidR="00651026" w:rsidRPr="00C82418" w14:paraId="61D79911" w14:textId="77777777" w:rsidTr="00651026">
        <w:trPr>
          <w:trHeight w:val="425"/>
        </w:trPr>
        <w:tc>
          <w:tcPr>
            <w:tcW w:w="10065" w:type="dxa"/>
            <w:tcBorders>
              <w:left w:val="nil"/>
              <w:right w:val="nil"/>
            </w:tcBorders>
          </w:tcPr>
          <w:p w14:paraId="30C3C7E0" w14:textId="2717FFF6" w:rsidR="00651026" w:rsidRPr="0094569B" w:rsidRDefault="00651026" w:rsidP="00E82425">
            <w:pPr>
              <w:spacing w:before="120" w:line="276" w:lineRule="auto"/>
              <w:rPr>
                <w:rFonts w:ascii="Century Gothic" w:hAnsi="Century Gothic" w:cs="Arial"/>
              </w:rPr>
            </w:pPr>
          </w:p>
        </w:tc>
      </w:tr>
      <w:tr w:rsidR="00DD4DCB" w:rsidRPr="00C82418" w14:paraId="644D336B" w14:textId="77777777" w:rsidTr="00823BFA">
        <w:trPr>
          <w:trHeight w:val="892"/>
        </w:trPr>
        <w:tc>
          <w:tcPr>
            <w:tcW w:w="10065" w:type="dxa"/>
            <w:shd w:val="clear" w:color="auto" w:fill="FFF2CC" w:themeFill="accent4" w:themeFillTint="33"/>
            <w:vAlign w:val="center"/>
          </w:tcPr>
          <w:p w14:paraId="2BEAA874" w14:textId="067884A1" w:rsidR="00DD4DCB" w:rsidRPr="00C82418" w:rsidRDefault="00355CD3" w:rsidP="00831FBB">
            <w:pPr>
              <w:rPr>
                <w:rFonts w:ascii="Century Gothic" w:hAnsi="Century Gothic" w:cs="Arial"/>
                <w:b/>
                <w:bCs/>
              </w:rPr>
            </w:pPr>
            <w:r>
              <w:rPr>
                <w:rFonts w:ascii="Century Gothic" w:hAnsi="Century Gothic" w:cs="Arial"/>
                <w:b/>
                <w:bCs/>
              </w:rPr>
              <w:t>Sugestões</w:t>
            </w:r>
          </w:p>
        </w:tc>
      </w:tr>
      <w:tr w:rsidR="00DD4DCB" w:rsidRPr="00C82418" w14:paraId="0E2AD21D" w14:textId="77777777" w:rsidTr="007465C8">
        <w:trPr>
          <w:trHeight w:val="939"/>
        </w:trPr>
        <w:tc>
          <w:tcPr>
            <w:tcW w:w="10065" w:type="dxa"/>
          </w:tcPr>
          <w:p w14:paraId="0BCC6EFB" w14:textId="77777777" w:rsidR="004A1B77" w:rsidRPr="004A1B77" w:rsidRDefault="004A1B77" w:rsidP="004A1B77">
            <w:pPr>
              <w:spacing w:before="240" w:line="360" w:lineRule="auto"/>
              <w:jc w:val="both"/>
              <w:rPr>
                <w:rFonts w:ascii="Century Gothic" w:hAnsi="Century Gothic" w:cs="Arial"/>
              </w:rPr>
            </w:pPr>
            <w:r w:rsidRPr="004A1B77">
              <w:rPr>
                <w:rFonts w:ascii="Century Gothic" w:hAnsi="Century Gothic" w:cs="Arial"/>
              </w:rPr>
              <w:t>Numa sessão seguinte, a equipa educativa poderá propor uma “caça aos padrões” na sala, no corredor ou no recreio, convidando as crianças a encontrar padrões em roupas, pavimentos, brinquedos, livros, construções, janelas ou elementos decorativos.</w:t>
            </w:r>
          </w:p>
          <w:p w14:paraId="3A0AD047" w14:textId="77777777" w:rsidR="004A1B77" w:rsidRPr="004A1B77" w:rsidRDefault="004A1B77" w:rsidP="004A1B77">
            <w:pPr>
              <w:spacing w:line="360" w:lineRule="auto"/>
              <w:jc w:val="both"/>
              <w:rPr>
                <w:rFonts w:ascii="Century Gothic" w:hAnsi="Century Gothic" w:cs="Arial"/>
              </w:rPr>
            </w:pPr>
            <w:r w:rsidRPr="004A1B77">
              <w:rPr>
                <w:rFonts w:ascii="Century Gothic" w:hAnsi="Century Gothic" w:cs="Arial"/>
              </w:rPr>
              <w:t>Também poderá ser dinamizada uma atividade com padrões corporais, usando palmas, passos, saltos ou gestos. Por exemplo: palma, palma, bater nos joelhos; palma, palma, bater nos joelhos. Esta abordagem permite trabalhar a repetição através do corpo e do movimento.</w:t>
            </w:r>
          </w:p>
          <w:p w14:paraId="00BA8271" w14:textId="62A87732" w:rsidR="00164B61" w:rsidRPr="00C82418" w:rsidRDefault="004A1B77" w:rsidP="004A1B77">
            <w:pPr>
              <w:spacing w:line="360" w:lineRule="auto"/>
              <w:jc w:val="both"/>
              <w:rPr>
                <w:rFonts w:ascii="Century Gothic" w:hAnsi="Century Gothic" w:cs="Arial"/>
              </w:rPr>
            </w:pPr>
            <w:r w:rsidRPr="004A1B77">
              <w:rPr>
                <w:rFonts w:ascii="Century Gothic" w:hAnsi="Century Gothic" w:cs="Arial"/>
              </w:rPr>
              <w:t xml:space="preserve">Outra possibilidade será explorar padrões na natureza, recorrendo a imagens de folhas, flores, conchas, borboletas, zebras, tigres ou joaninhas. </w:t>
            </w:r>
          </w:p>
        </w:tc>
      </w:tr>
    </w:tbl>
    <w:p w14:paraId="75FB8788" w14:textId="333367D7" w:rsidR="00651026" w:rsidRDefault="00651026" w:rsidP="0086292F">
      <w:pPr>
        <w:spacing w:line="276" w:lineRule="auto"/>
        <w:rPr>
          <w:rFonts w:ascii="Century Gothic" w:hAnsi="Century Gothic"/>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C96A5F" w:rsidRPr="00C82418" w14:paraId="4612697B" w14:textId="77777777" w:rsidTr="00452271">
        <w:trPr>
          <w:trHeight w:val="892"/>
        </w:trPr>
        <w:tc>
          <w:tcPr>
            <w:tcW w:w="10065" w:type="dxa"/>
            <w:shd w:val="clear" w:color="auto" w:fill="E2EFD9" w:themeFill="accent6" w:themeFillTint="33"/>
            <w:vAlign w:val="center"/>
          </w:tcPr>
          <w:p w14:paraId="3065A25C" w14:textId="74EFB9A6" w:rsidR="00C96A5F" w:rsidRPr="00C82418" w:rsidRDefault="00C96A5F" w:rsidP="00831FBB">
            <w:pPr>
              <w:rPr>
                <w:rFonts w:ascii="Century Gothic" w:hAnsi="Century Gothic" w:cs="Arial"/>
                <w:b/>
                <w:bCs/>
              </w:rPr>
            </w:pPr>
            <w:r w:rsidRPr="00C82418">
              <w:rPr>
                <w:rFonts w:ascii="Century Gothic" w:hAnsi="Century Gothic" w:cs="Arial"/>
                <w:b/>
                <w:bCs/>
              </w:rPr>
              <w:t>Créditos</w:t>
            </w:r>
          </w:p>
        </w:tc>
      </w:tr>
      <w:tr w:rsidR="00C96A5F" w:rsidRPr="00C82418" w14:paraId="01D46DFC" w14:textId="77777777" w:rsidTr="00831FBB">
        <w:trPr>
          <w:trHeight w:val="2270"/>
        </w:trPr>
        <w:tc>
          <w:tcPr>
            <w:tcW w:w="10065" w:type="dxa"/>
          </w:tcPr>
          <w:p w14:paraId="08F75EC3" w14:textId="65C9D4F7" w:rsidR="0018405E" w:rsidRPr="00C82418" w:rsidRDefault="0018405E" w:rsidP="0018405E">
            <w:pPr>
              <w:spacing w:before="120" w:line="276" w:lineRule="auto"/>
              <w:rPr>
                <w:rFonts w:ascii="Century Gothic" w:hAnsi="Century Gothic" w:cs="Arial"/>
              </w:rPr>
            </w:pPr>
          </w:p>
          <w:p w14:paraId="7FA13798" w14:textId="36533C98" w:rsidR="0018405E" w:rsidRPr="00C82418" w:rsidRDefault="002F11BF" w:rsidP="0018405E">
            <w:pPr>
              <w:spacing w:before="120" w:line="276" w:lineRule="auto"/>
              <w:rPr>
                <w:rFonts w:ascii="Century Gothic" w:hAnsi="Century Gothic" w:cs="Arial"/>
              </w:rPr>
            </w:pPr>
            <w:r>
              <w:rPr>
                <w:noProof/>
              </w:rPr>
              <mc:AlternateContent>
                <mc:Choice Requires="wpg">
                  <w:drawing>
                    <wp:anchor distT="0" distB="0" distL="114300" distR="114300" simplePos="0" relativeHeight="251659264" behindDoc="0" locked="0" layoutInCell="1" allowOverlap="1" wp14:anchorId="330463A1" wp14:editId="47E85009">
                      <wp:simplePos x="0" y="0"/>
                      <wp:positionH relativeFrom="column">
                        <wp:posOffset>1688465</wp:posOffset>
                      </wp:positionH>
                      <wp:positionV relativeFrom="paragraph">
                        <wp:posOffset>196850</wp:posOffset>
                      </wp:positionV>
                      <wp:extent cx="2919730" cy="471805"/>
                      <wp:effectExtent l="38735" t="40005" r="41910" b="40640"/>
                      <wp:wrapNone/>
                      <wp:docPr id="2" name="Agrupar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71805"/>
                                <a:chOff x="0" y="0"/>
                                <a:chExt cx="72949" cy="11800"/>
                              </a:xfrm>
                            </wpg:grpSpPr>
                            <pic:pic xmlns:pic="http://schemas.openxmlformats.org/drawingml/2006/picture">
                              <pic:nvPicPr>
                                <pic:cNvPr id="3" name="Picture 2" descr="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32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640"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182"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59D359D" id="Agrupar 16" o:spid="_x0000_s1026" style="position:absolute;margin-left:132.95pt;margin-top:15.5pt;width:229.9pt;height:37.15pt;z-index:251659264" coordsize="72949,1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c logo" style="position:absolute;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" filled="t" fillcolor="#a5a5a5 [3206]" stroked="t" strokecolor="#f2f2f2 [3041]" strokeweight="3pt">
                        <v:imagedata r:id="rId11" o:title="cc logo"/>
                        <v:shadow color="#525252 [1606]" opacity=".5" offset="1pt"/>
                      </v:shape>
                      <v:shape id="Picture 3" o:spid="_x0000_s1028" type="#_x0000_t75" style="position:absolute;left:20320;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" filled="t" fillcolor="#a5a5a5 [3206]" stroked="t" strokecolor="#f2f2f2 [3041]" strokeweight="3pt">
                        <v:imagedata r:id="rId12" o:title=""/>
                        <v:shadow color="#525252 [1606]" opacity=".5" offset="1pt"/>
                      </v:shape>
                      <v:shape id="Picture 4" o:spid="_x0000_s1029" type="#_x0000_t75" style="position:absolute;left:40640;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" filled="t" fillcolor="#a5a5a5 [3206]" stroked="t" strokecolor="#f2f2f2 [3041]" strokeweight="3pt">
                        <v:imagedata r:id="rId13" o:title=""/>
                        <v:shadow color="#525252 [1606]" opacity=".5" offset="1pt"/>
                      </v:shape>
                      <v:shape id="Picture 5" o:spid="_x0000_s1030" type="#_x0000_t75" style="position:absolute;left:61182;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" filled="t" fillcolor="#a5a5a5 [3206]" stroked="t" strokecolor="#f2f2f2 [3041]" strokeweight="3pt">
                        <v:imagedata r:id="rId14" o:title=""/>
                        <v:shadow color="#525252 [1606]" opacity=".5" offset="1pt"/>
                      </v:shape>
                    </v:group>
                  </w:pict>
                </mc:Fallback>
              </mc:AlternateContent>
            </w:r>
            <w:r w:rsidR="000F2776" w:rsidRPr="00C82418">
              <w:rPr>
                <w:rFonts w:ascii="Century Gothic" w:hAnsi="Century Gothic" w:cs="Arial"/>
              </w:rPr>
              <w:br/>
            </w:r>
          </w:p>
          <w:p w14:paraId="551C1E5D" w14:textId="77777777" w:rsidR="00AD274E" w:rsidRDefault="00AD274E"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
          <w:p w14:paraId="1B6C2C7D" w14:textId="53D95EF1"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r w:rsidRPr="00C82418">
              <w:rPr>
                <w:rStyle w:val="cc-license-title"/>
                <w:rFonts w:ascii="Century Gothic" w:hAnsi="Century Gothic" w:cs="Arial"/>
                <w:b w:val="0"/>
                <w:bCs w:val="0"/>
                <w:color w:val="000000" w:themeColor="text1"/>
                <w:sz w:val="24"/>
                <w:szCs w:val="24"/>
              </w:rPr>
              <w:t>Atribuição-</w:t>
            </w:r>
            <w:proofErr w:type="spellStart"/>
            <w:r w:rsidRPr="00C82418">
              <w:rPr>
                <w:rStyle w:val="cc-license-title"/>
                <w:rFonts w:ascii="Century Gothic" w:hAnsi="Century Gothic" w:cs="Arial"/>
                <w:b w:val="0"/>
                <w:bCs w:val="0"/>
                <w:color w:val="000000" w:themeColor="text1"/>
                <w:sz w:val="24"/>
                <w:szCs w:val="24"/>
              </w:rPr>
              <w:t>NãoComercial</w:t>
            </w:r>
            <w:proofErr w:type="spellEnd"/>
            <w:r w:rsidRPr="00C82418">
              <w:rPr>
                <w:rStyle w:val="cc-license-title"/>
                <w:rFonts w:ascii="Century Gothic" w:hAnsi="Century Gothic" w:cs="Arial"/>
                <w:b w:val="0"/>
                <w:bCs w:val="0"/>
                <w:color w:val="000000" w:themeColor="text1"/>
                <w:sz w:val="24"/>
                <w:szCs w:val="24"/>
              </w:rPr>
              <w:t>-</w:t>
            </w:r>
          </w:p>
          <w:p w14:paraId="5C2C8C09" w14:textId="77777777"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roofErr w:type="spellStart"/>
            <w:r w:rsidRPr="00C82418">
              <w:rPr>
                <w:rStyle w:val="cc-license-title"/>
                <w:rFonts w:ascii="Century Gothic" w:hAnsi="Century Gothic" w:cs="Arial"/>
                <w:b w:val="0"/>
                <w:bCs w:val="0"/>
                <w:color w:val="000000" w:themeColor="text1"/>
                <w:sz w:val="24"/>
                <w:szCs w:val="24"/>
              </w:rPr>
              <w:t>CompartilhaIgual</w:t>
            </w:r>
            <w:proofErr w:type="spellEnd"/>
            <w:r w:rsidRPr="00C82418">
              <w:rPr>
                <w:rStyle w:val="cc-license-title"/>
                <w:rFonts w:ascii="Century Gothic" w:hAnsi="Century Gothic" w:cs="Arial"/>
                <w:b w:val="0"/>
                <w:bCs w:val="0"/>
                <w:color w:val="000000" w:themeColor="text1"/>
                <w:sz w:val="24"/>
                <w:szCs w:val="24"/>
              </w:rPr>
              <w:t xml:space="preserve"> 4.0 Internacional</w:t>
            </w:r>
          </w:p>
          <w:p w14:paraId="4EE06AB8" w14:textId="77777777" w:rsidR="002E5A09" w:rsidRDefault="000F2776" w:rsidP="004E53AD">
            <w:pPr>
              <w:pStyle w:val="Ttulo2"/>
              <w:shd w:val="clear" w:color="auto" w:fill="FFFFFF"/>
              <w:spacing w:before="0" w:beforeAutospacing="0" w:after="0" w:afterAutospacing="0" w:line="360" w:lineRule="auto"/>
              <w:jc w:val="center"/>
              <w:rPr>
                <w:rStyle w:val="cc-license-identifier"/>
                <w:rFonts w:ascii="Century Gothic" w:hAnsi="Century Gothic" w:cs="Arial"/>
                <w:b w:val="0"/>
                <w:bCs w:val="0"/>
                <w:color w:val="000000" w:themeColor="text1"/>
                <w:sz w:val="24"/>
                <w:szCs w:val="24"/>
              </w:rPr>
            </w:pPr>
            <w:r w:rsidRPr="00C82418">
              <w:rPr>
                <w:rFonts w:ascii="Century Gothic" w:hAnsi="Century Gothic" w:cs="Arial"/>
                <w:b w:val="0"/>
                <w:bCs w:val="0"/>
                <w:color w:val="000000" w:themeColor="text1"/>
                <w:sz w:val="24"/>
                <w:szCs w:val="24"/>
              </w:rPr>
              <w:t> </w:t>
            </w:r>
            <w:r w:rsidRPr="00C82418">
              <w:rPr>
                <w:rStyle w:val="cc-license-identifier"/>
                <w:rFonts w:ascii="Century Gothic" w:hAnsi="Century Gothic" w:cs="Arial"/>
                <w:b w:val="0"/>
                <w:bCs w:val="0"/>
                <w:color w:val="000000" w:themeColor="text1"/>
                <w:sz w:val="24"/>
                <w:szCs w:val="24"/>
              </w:rPr>
              <w:t>(CC BY-NC-SA 4.0)</w:t>
            </w:r>
          </w:p>
          <w:p w14:paraId="21EC5061" w14:textId="371C2C68" w:rsidR="004E53AD" w:rsidRPr="00C82418" w:rsidRDefault="004E53AD" w:rsidP="004E53AD">
            <w:pPr>
              <w:pStyle w:val="Ttulo2"/>
              <w:shd w:val="clear" w:color="auto" w:fill="FFFFFF"/>
              <w:spacing w:before="0" w:beforeAutospacing="0" w:after="0" w:afterAutospacing="0" w:line="360" w:lineRule="auto"/>
              <w:jc w:val="center"/>
              <w:rPr>
                <w:rFonts w:ascii="Century Gothic" w:hAnsi="Century Gothic" w:cs="Arial"/>
                <w:b w:val="0"/>
                <w:bCs w:val="0"/>
                <w:color w:val="000000" w:themeColor="text1"/>
                <w:sz w:val="24"/>
                <w:szCs w:val="24"/>
              </w:rPr>
            </w:pPr>
          </w:p>
        </w:tc>
      </w:tr>
    </w:tbl>
    <w:p w14:paraId="2122BF96" w14:textId="77777777" w:rsidR="00C96A5F" w:rsidRPr="00C82418" w:rsidRDefault="00C96A5F" w:rsidP="00112A18">
      <w:pPr>
        <w:spacing w:line="276" w:lineRule="auto"/>
        <w:rPr>
          <w:rFonts w:ascii="Century Gothic" w:hAnsi="Century Gothic"/>
        </w:rPr>
      </w:pPr>
    </w:p>
    <w:sectPr w:rsidR="00C96A5F" w:rsidRPr="00C82418" w:rsidSect="0006430E">
      <w:headerReference w:type="default" r:id="rId15"/>
      <w:footerReference w:type="default" r:id="rId16"/>
      <w:pgSz w:w="11900" w:h="16840"/>
      <w:pgMar w:top="1417" w:right="1701" w:bottom="115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4CD8" w14:textId="77777777" w:rsidR="00E86403" w:rsidRDefault="00E86403" w:rsidP="00B24617">
      <w:r>
        <w:separator/>
      </w:r>
    </w:p>
  </w:endnote>
  <w:endnote w:type="continuationSeparator" w:id="0">
    <w:p w14:paraId="73A48A2B" w14:textId="77777777" w:rsidR="00E86403" w:rsidRDefault="00E86403" w:rsidP="00B2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1E5F" w14:textId="47784D85" w:rsidR="000B108C" w:rsidRPr="000B108C" w:rsidRDefault="000B108C" w:rsidP="000B108C">
    <w:pPr>
      <w:pStyle w:val="Rodap"/>
      <w:pBdr>
        <w:top w:val="single" w:sz="4" w:space="1" w:color="auto"/>
      </w:pBdr>
      <w:jc w:val="center"/>
      <w:rPr>
        <w:rFonts w:ascii="Century Gothic" w:hAnsi="Century Gothic"/>
        <w:sz w:val="20"/>
        <w:szCs w:val="20"/>
      </w:rPr>
    </w:pPr>
    <w:r w:rsidRPr="000B108C">
      <w:rPr>
        <w:rFonts w:ascii="Century Gothic" w:hAnsi="Century Gothic"/>
        <w:sz w:val="20"/>
        <w:szCs w:val="20"/>
      </w:rPr>
      <w:t>Região Autónoma da Madeira | Direção Regional de Educação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883C" w14:textId="77777777" w:rsidR="00E86403" w:rsidRDefault="00E86403" w:rsidP="00B24617">
      <w:r>
        <w:separator/>
      </w:r>
    </w:p>
  </w:footnote>
  <w:footnote w:type="continuationSeparator" w:id="0">
    <w:p w14:paraId="73F576B9" w14:textId="77777777" w:rsidR="00E86403" w:rsidRDefault="00E86403" w:rsidP="00B2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758E" w14:textId="4AF41A00" w:rsidR="0060505F" w:rsidRPr="00E84772" w:rsidRDefault="00484C5F" w:rsidP="0060505F">
    <w:pPr>
      <w:widowControl w:val="0"/>
      <w:spacing w:line="276" w:lineRule="auto"/>
      <w:rPr>
        <w:rFonts w:ascii="Century Gothic" w:eastAsia="Roboto" w:hAnsi="Century Gothic" w:cs="Roboto"/>
        <w:color w:val="666666"/>
      </w:rPr>
    </w:pPr>
    <w:r>
      <w:rPr>
        <w:rFonts w:ascii="Century Gothic" w:hAnsi="Century Gothic"/>
        <w:noProof/>
      </w:rPr>
      <w:drawing>
        <wp:anchor distT="0" distB="0" distL="114300" distR="114300" simplePos="0" relativeHeight="251661312" behindDoc="0" locked="0" layoutInCell="1" allowOverlap="1" wp14:anchorId="2B463A1F" wp14:editId="36B144C2">
          <wp:simplePos x="0" y="0"/>
          <wp:positionH relativeFrom="column">
            <wp:posOffset>5059680</wp:posOffset>
          </wp:positionH>
          <wp:positionV relativeFrom="paragraph">
            <wp:posOffset>123190</wp:posOffset>
          </wp:positionV>
          <wp:extent cx="1214751" cy="444500"/>
          <wp:effectExtent l="0" t="0" r="5080" b="0"/>
          <wp:wrapNone/>
          <wp:docPr id="8" name="Imagem 8" descr="Uma imagem com Gráficos, clipart,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Gráficos, clipart,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4751" cy="444500"/>
                  </a:xfrm>
                  <a:prstGeom prst="rect">
                    <a:avLst/>
                  </a:prstGeom>
                </pic:spPr>
              </pic:pic>
            </a:graphicData>
          </a:graphic>
          <wp14:sizeRelH relativeFrom="page">
            <wp14:pctWidth>0</wp14:pctWidth>
          </wp14:sizeRelH>
          <wp14:sizeRelV relativeFrom="page">
            <wp14:pctHeight>0</wp14:pctHeight>
          </wp14:sizeRelV>
        </wp:anchor>
      </w:drawing>
    </w:r>
    <w:r w:rsidR="002F11BF">
      <w:rPr>
        <w:noProof/>
      </w:rPr>
      <mc:AlternateContent>
        <mc:Choice Requires="wps">
          <w:drawing>
            <wp:anchor distT="0" distB="0" distL="114299" distR="114299" simplePos="0" relativeHeight="251659264" behindDoc="0" locked="0" layoutInCell="1" allowOverlap="1" wp14:anchorId="70273244" wp14:editId="4F856157">
              <wp:simplePos x="0" y="0"/>
              <wp:positionH relativeFrom="column">
                <wp:posOffset>4889499</wp:posOffset>
              </wp:positionH>
              <wp:positionV relativeFrom="paragraph">
                <wp:posOffset>-15875</wp:posOffset>
              </wp:positionV>
              <wp:extent cx="0" cy="734695"/>
              <wp:effectExtent l="0" t="0" r="19050" b="8255"/>
              <wp:wrapNone/>
              <wp:docPr id="1" name="Conexão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4695"/>
                      </a:xfrm>
                      <a:prstGeom prst="line">
                        <a:avLst/>
                      </a:prstGeom>
                      <a:ln>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2209FD3" id="Conexão Reta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5pt,-1.25pt" to="3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" strokecolor="#1f3763 [1604]" strokeweight="1.5pt">
              <v:stroke joinstyle="miter"/>
              <o:lock v:ext="edit" shapetype="f"/>
            </v:line>
          </w:pict>
        </mc:Fallback>
      </mc:AlternateContent>
    </w:r>
    <w:r w:rsidR="0060505F" w:rsidRPr="00E84772">
      <w:rPr>
        <w:rFonts w:ascii="Century Gothic" w:eastAsia="Roboto" w:hAnsi="Century Gothic" w:cs="Roboto"/>
        <w:b/>
        <w:color w:val="666666"/>
      </w:rPr>
      <w:t>As Ciências da Computação na Região Autónoma da Madeira</w:t>
    </w:r>
  </w:p>
  <w:p w14:paraId="025A1398" w14:textId="3D7D641D" w:rsidR="0060505F" w:rsidRPr="00E84772" w:rsidRDefault="0094569B" w:rsidP="0060505F">
    <w:pPr>
      <w:pStyle w:val="Subttulo"/>
      <w:widowControl w:val="0"/>
      <w:spacing w:before="40" w:after="40"/>
      <w:rPr>
        <w:rFonts w:ascii="Century Gothic" w:eastAsia="Roboto" w:hAnsi="Century Gothic" w:cs="Roboto"/>
        <w:color w:val="000000"/>
        <w:sz w:val="24"/>
        <w:szCs w:val="24"/>
        <w:lang w:val="pt-PT"/>
      </w:rPr>
    </w:pPr>
    <w:bookmarkStart w:id="0" w:name="_30j0zll" w:colFirst="0" w:colLast="0"/>
    <w:bookmarkStart w:id="1" w:name="_1fob9te" w:colFirst="0" w:colLast="0"/>
    <w:bookmarkEnd w:id="0"/>
    <w:bookmarkEnd w:id="1"/>
    <w:r>
      <w:rPr>
        <w:rFonts w:ascii="Century Gothic" w:eastAsia="Roboto" w:hAnsi="Century Gothic" w:cs="Roboto"/>
        <w:color w:val="000000"/>
        <w:sz w:val="24"/>
        <w:szCs w:val="24"/>
        <w:lang w:val="pt-PT"/>
      </w:rPr>
      <w:t>Brincar, Aprender e Programar!</w:t>
    </w:r>
  </w:p>
  <w:p w14:paraId="656310AC" w14:textId="6338077B" w:rsidR="0060505F" w:rsidRPr="00E84772" w:rsidRDefault="0094569B" w:rsidP="0060505F">
    <w:pPr>
      <w:pStyle w:val="Subttulo"/>
      <w:widowControl w:val="0"/>
      <w:spacing w:before="40" w:after="40"/>
      <w:rPr>
        <w:rFonts w:ascii="Century Gothic" w:eastAsia="Roboto" w:hAnsi="Century Gothic" w:cs="Roboto"/>
        <w:i/>
        <w:sz w:val="24"/>
        <w:szCs w:val="24"/>
        <w:lang w:val="pt-PT"/>
      </w:rPr>
    </w:pPr>
    <w:r>
      <w:rPr>
        <w:rFonts w:ascii="Century Gothic" w:eastAsia="Roboto" w:hAnsi="Century Gothic" w:cs="Roboto"/>
        <w:b/>
        <w:sz w:val="24"/>
        <w:szCs w:val="24"/>
        <w:lang w:val="pt-PT"/>
      </w:rPr>
      <w:t>Educação Pré-Escolar</w:t>
    </w:r>
    <w:r w:rsidR="005F6DCF">
      <w:rPr>
        <w:rFonts w:ascii="Century Gothic" w:eastAsia="Roboto" w:hAnsi="Century Gothic" w:cs="Roboto"/>
        <w:b/>
        <w:sz w:val="24"/>
        <w:szCs w:val="24"/>
        <w:lang w:val="pt-PT"/>
      </w:rPr>
      <w:t xml:space="preserve"> | Sementes da Inovação</w:t>
    </w:r>
  </w:p>
  <w:p w14:paraId="0D426AA5" w14:textId="246C1B8F" w:rsidR="00B24617" w:rsidRDefault="00B24617" w:rsidP="0011751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676"/>
    <w:multiLevelType w:val="multilevel"/>
    <w:tmpl w:val="81DEC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882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B"/>
    <w:rsid w:val="0000143B"/>
    <w:rsid w:val="00003549"/>
    <w:rsid w:val="000062AF"/>
    <w:rsid w:val="000117C4"/>
    <w:rsid w:val="00012E3E"/>
    <w:rsid w:val="0001701C"/>
    <w:rsid w:val="00024716"/>
    <w:rsid w:val="000358F5"/>
    <w:rsid w:val="0004551E"/>
    <w:rsid w:val="0005227F"/>
    <w:rsid w:val="00061EF0"/>
    <w:rsid w:val="0006430E"/>
    <w:rsid w:val="000725A5"/>
    <w:rsid w:val="000838E8"/>
    <w:rsid w:val="00093F9B"/>
    <w:rsid w:val="000A7B6D"/>
    <w:rsid w:val="000B108C"/>
    <w:rsid w:val="000F16C4"/>
    <w:rsid w:val="000F2776"/>
    <w:rsid w:val="000F540C"/>
    <w:rsid w:val="001066C8"/>
    <w:rsid w:val="0011098B"/>
    <w:rsid w:val="00112A18"/>
    <w:rsid w:val="0011751D"/>
    <w:rsid w:val="001437A9"/>
    <w:rsid w:val="0014381A"/>
    <w:rsid w:val="00144AC5"/>
    <w:rsid w:val="00164B61"/>
    <w:rsid w:val="001665FE"/>
    <w:rsid w:val="00170297"/>
    <w:rsid w:val="001735CE"/>
    <w:rsid w:val="00176FE3"/>
    <w:rsid w:val="0017778C"/>
    <w:rsid w:val="0018405E"/>
    <w:rsid w:val="0018483C"/>
    <w:rsid w:val="00185955"/>
    <w:rsid w:val="00187FCA"/>
    <w:rsid w:val="001B090C"/>
    <w:rsid w:val="001B1C85"/>
    <w:rsid w:val="001E7B86"/>
    <w:rsid w:val="001F36FE"/>
    <w:rsid w:val="00207101"/>
    <w:rsid w:val="00212C5D"/>
    <w:rsid w:val="0022045A"/>
    <w:rsid w:val="00220EA8"/>
    <w:rsid w:val="00221310"/>
    <w:rsid w:val="00227A0C"/>
    <w:rsid w:val="00233539"/>
    <w:rsid w:val="00254047"/>
    <w:rsid w:val="00254E0C"/>
    <w:rsid w:val="00281FA7"/>
    <w:rsid w:val="002A50E0"/>
    <w:rsid w:val="002B193A"/>
    <w:rsid w:val="002B20D4"/>
    <w:rsid w:val="002C0487"/>
    <w:rsid w:val="002C3796"/>
    <w:rsid w:val="002C66D3"/>
    <w:rsid w:val="002D2FBD"/>
    <w:rsid w:val="002E04B3"/>
    <w:rsid w:val="002E2B2F"/>
    <w:rsid w:val="002E507C"/>
    <w:rsid w:val="002E5097"/>
    <w:rsid w:val="002E5A09"/>
    <w:rsid w:val="002F11BF"/>
    <w:rsid w:val="002F3BFC"/>
    <w:rsid w:val="00301B26"/>
    <w:rsid w:val="00325213"/>
    <w:rsid w:val="00327178"/>
    <w:rsid w:val="00333AD7"/>
    <w:rsid w:val="0034207A"/>
    <w:rsid w:val="00346439"/>
    <w:rsid w:val="00355CD3"/>
    <w:rsid w:val="0037332F"/>
    <w:rsid w:val="00376BF7"/>
    <w:rsid w:val="00385513"/>
    <w:rsid w:val="003D0B80"/>
    <w:rsid w:val="003F07ED"/>
    <w:rsid w:val="003F0C35"/>
    <w:rsid w:val="003F2321"/>
    <w:rsid w:val="003F7F53"/>
    <w:rsid w:val="004060D2"/>
    <w:rsid w:val="00413BEC"/>
    <w:rsid w:val="00420BB9"/>
    <w:rsid w:val="00431BC5"/>
    <w:rsid w:val="004344B0"/>
    <w:rsid w:val="00444293"/>
    <w:rsid w:val="004475CF"/>
    <w:rsid w:val="00452271"/>
    <w:rsid w:val="004631FD"/>
    <w:rsid w:val="004666D4"/>
    <w:rsid w:val="00476687"/>
    <w:rsid w:val="00484C5F"/>
    <w:rsid w:val="00492E00"/>
    <w:rsid w:val="004977FD"/>
    <w:rsid w:val="004A1B77"/>
    <w:rsid w:val="004A370E"/>
    <w:rsid w:val="004C1D95"/>
    <w:rsid w:val="004C525B"/>
    <w:rsid w:val="004E0DE5"/>
    <w:rsid w:val="004E2D57"/>
    <w:rsid w:val="004E53AD"/>
    <w:rsid w:val="004E6544"/>
    <w:rsid w:val="00502CB8"/>
    <w:rsid w:val="00505333"/>
    <w:rsid w:val="0052380F"/>
    <w:rsid w:val="005313DE"/>
    <w:rsid w:val="0053237F"/>
    <w:rsid w:val="00532D84"/>
    <w:rsid w:val="00546FDE"/>
    <w:rsid w:val="00550940"/>
    <w:rsid w:val="00552E21"/>
    <w:rsid w:val="00557407"/>
    <w:rsid w:val="005733FB"/>
    <w:rsid w:val="0057665C"/>
    <w:rsid w:val="00577128"/>
    <w:rsid w:val="00590B38"/>
    <w:rsid w:val="005A4830"/>
    <w:rsid w:val="005C4065"/>
    <w:rsid w:val="005C5CFE"/>
    <w:rsid w:val="005D07B3"/>
    <w:rsid w:val="005F6DCF"/>
    <w:rsid w:val="0060505F"/>
    <w:rsid w:val="00615F6F"/>
    <w:rsid w:val="00625545"/>
    <w:rsid w:val="00630A3E"/>
    <w:rsid w:val="00632500"/>
    <w:rsid w:val="00651026"/>
    <w:rsid w:val="00651D65"/>
    <w:rsid w:val="00661748"/>
    <w:rsid w:val="00683898"/>
    <w:rsid w:val="00683AD6"/>
    <w:rsid w:val="006941E4"/>
    <w:rsid w:val="006F0C30"/>
    <w:rsid w:val="0070223B"/>
    <w:rsid w:val="00715C4A"/>
    <w:rsid w:val="00725C99"/>
    <w:rsid w:val="00726276"/>
    <w:rsid w:val="0074432D"/>
    <w:rsid w:val="007465C8"/>
    <w:rsid w:val="00747B95"/>
    <w:rsid w:val="0076358F"/>
    <w:rsid w:val="00763F62"/>
    <w:rsid w:val="00766F09"/>
    <w:rsid w:val="00767649"/>
    <w:rsid w:val="00773F03"/>
    <w:rsid w:val="0079421F"/>
    <w:rsid w:val="007979C2"/>
    <w:rsid w:val="00797BA0"/>
    <w:rsid w:val="007A7A14"/>
    <w:rsid w:val="007C361B"/>
    <w:rsid w:val="007D7236"/>
    <w:rsid w:val="007E74D8"/>
    <w:rsid w:val="00804D3B"/>
    <w:rsid w:val="00823BFA"/>
    <w:rsid w:val="00831FBB"/>
    <w:rsid w:val="008329EC"/>
    <w:rsid w:val="008361C9"/>
    <w:rsid w:val="00853AD6"/>
    <w:rsid w:val="0086292F"/>
    <w:rsid w:val="00865352"/>
    <w:rsid w:val="008A7D0D"/>
    <w:rsid w:val="008C72E9"/>
    <w:rsid w:val="008D03A8"/>
    <w:rsid w:val="008D24A1"/>
    <w:rsid w:val="008D5937"/>
    <w:rsid w:val="008D7CA0"/>
    <w:rsid w:val="008E5DE7"/>
    <w:rsid w:val="008F2F3D"/>
    <w:rsid w:val="008F4F39"/>
    <w:rsid w:val="008F6D4C"/>
    <w:rsid w:val="00901309"/>
    <w:rsid w:val="0090605C"/>
    <w:rsid w:val="00935D17"/>
    <w:rsid w:val="0094569B"/>
    <w:rsid w:val="0095322E"/>
    <w:rsid w:val="009622E0"/>
    <w:rsid w:val="00982A3C"/>
    <w:rsid w:val="009E19DF"/>
    <w:rsid w:val="009E339A"/>
    <w:rsid w:val="00A0240F"/>
    <w:rsid w:val="00A02844"/>
    <w:rsid w:val="00A06684"/>
    <w:rsid w:val="00A11205"/>
    <w:rsid w:val="00A21734"/>
    <w:rsid w:val="00A26586"/>
    <w:rsid w:val="00A3208A"/>
    <w:rsid w:val="00A32CF7"/>
    <w:rsid w:val="00A40144"/>
    <w:rsid w:val="00A57BC3"/>
    <w:rsid w:val="00A70D22"/>
    <w:rsid w:val="00A777D6"/>
    <w:rsid w:val="00A901A3"/>
    <w:rsid w:val="00A918AE"/>
    <w:rsid w:val="00A92043"/>
    <w:rsid w:val="00A9406F"/>
    <w:rsid w:val="00AA7A7F"/>
    <w:rsid w:val="00AB2A55"/>
    <w:rsid w:val="00AB5CD5"/>
    <w:rsid w:val="00AC4B1F"/>
    <w:rsid w:val="00AC7324"/>
    <w:rsid w:val="00AD274E"/>
    <w:rsid w:val="00AE2D79"/>
    <w:rsid w:val="00AF525D"/>
    <w:rsid w:val="00AF6DB9"/>
    <w:rsid w:val="00B0189E"/>
    <w:rsid w:val="00B13B60"/>
    <w:rsid w:val="00B24617"/>
    <w:rsid w:val="00B31290"/>
    <w:rsid w:val="00B342C0"/>
    <w:rsid w:val="00B364FD"/>
    <w:rsid w:val="00B37561"/>
    <w:rsid w:val="00B46BD7"/>
    <w:rsid w:val="00B62982"/>
    <w:rsid w:val="00B934D6"/>
    <w:rsid w:val="00BA125B"/>
    <w:rsid w:val="00BA4AEB"/>
    <w:rsid w:val="00BC3E94"/>
    <w:rsid w:val="00BC3FD4"/>
    <w:rsid w:val="00BD00D2"/>
    <w:rsid w:val="00BF29FE"/>
    <w:rsid w:val="00C119B4"/>
    <w:rsid w:val="00C16F07"/>
    <w:rsid w:val="00C26C3B"/>
    <w:rsid w:val="00C277D2"/>
    <w:rsid w:val="00C27DFC"/>
    <w:rsid w:val="00C34E59"/>
    <w:rsid w:val="00C36101"/>
    <w:rsid w:val="00C44628"/>
    <w:rsid w:val="00C529DC"/>
    <w:rsid w:val="00C71316"/>
    <w:rsid w:val="00C72E1E"/>
    <w:rsid w:val="00C82418"/>
    <w:rsid w:val="00C96A5F"/>
    <w:rsid w:val="00CA572A"/>
    <w:rsid w:val="00CC03E7"/>
    <w:rsid w:val="00CD0630"/>
    <w:rsid w:val="00D0191C"/>
    <w:rsid w:val="00D30321"/>
    <w:rsid w:val="00D45A15"/>
    <w:rsid w:val="00D51322"/>
    <w:rsid w:val="00D55C7C"/>
    <w:rsid w:val="00D7216D"/>
    <w:rsid w:val="00DB5D4E"/>
    <w:rsid w:val="00DC1BB5"/>
    <w:rsid w:val="00DC3A9F"/>
    <w:rsid w:val="00DD38CE"/>
    <w:rsid w:val="00DD4C81"/>
    <w:rsid w:val="00DD4DCB"/>
    <w:rsid w:val="00E3191D"/>
    <w:rsid w:val="00E31F87"/>
    <w:rsid w:val="00E41BDE"/>
    <w:rsid w:val="00E43305"/>
    <w:rsid w:val="00E53DAD"/>
    <w:rsid w:val="00E57E06"/>
    <w:rsid w:val="00E73CE3"/>
    <w:rsid w:val="00E82425"/>
    <w:rsid w:val="00E84772"/>
    <w:rsid w:val="00E86403"/>
    <w:rsid w:val="00E9312F"/>
    <w:rsid w:val="00EC426B"/>
    <w:rsid w:val="00EC6F72"/>
    <w:rsid w:val="00ED22E9"/>
    <w:rsid w:val="00ED4C95"/>
    <w:rsid w:val="00EE1273"/>
    <w:rsid w:val="00EE28D3"/>
    <w:rsid w:val="00EF0105"/>
    <w:rsid w:val="00EF3B70"/>
    <w:rsid w:val="00EF4675"/>
    <w:rsid w:val="00EF50C2"/>
    <w:rsid w:val="00F02D20"/>
    <w:rsid w:val="00F03262"/>
    <w:rsid w:val="00F161F2"/>
    <w:rsid w:val="00F16356"/>
    <w:rsid w:val="00F32F40"/>
    <w:rsid w:val="00F34A88"/>
    <w:rsid w:val="00F36AF9"/>
    <w:rsid w:val="00F3750D"/>
    <w:rsid w:val="00F42226"/>
    <w:rsid w:val="00F7020C"/>
    <w:rsid w:val="00F817CF"/>
    <w:rsid w:val="00FA06AF"/>
    <w:rsid w:val="00FB7C86"/>
    <w:rsid w:val="00FD2F2B"/>
    <w:rsid w:val="00FE35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5A4D"/>
  <w15:docId w15:val="{B677937C-5652-435A-838F-7E80844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61"/>
  </w:style>
  <w:style w:type="paragraph" w:styleId="Ttulo2">
    <w:name w:val="heading 2"/>
    <w:basedOn w:val="Normal"/>
    <w:link w:val="Ttulo2Carter"/>
    <w:uiPriority w:val="9"/>
    <w:qFormat/>
    <w:rsid w:val="000F2776"/>
    <w:pPr>
      <w:spacing w:before="100" w:beforeAutospacing="1" w:after="100" w:afterAutospacing="1"/>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DD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24617"/>
    <w:pPr>
      <w:tabs>
        <w:tab w:val="center" w:pos="4252"/>
        <w:tab w:val="right" w:pos="8504"/>
      </w:tabs>
    </w:pPr>
  </w:style>
  <w:style w:type="character" w:customStyle="1" w:styleId="CabealhoCarter">
    <w:name w:val="Cabeçalho Caráter"/>
    <w:basedOn w:val="Tipodeletrapredefinidodopargrafo"/>
    <w:link w:val="Cabealho"/>
    <w:uiPriority w:val="99"/>
    <w:rsid w:val="00B24617"/>
  </w:style>
  <w:style w:type="paragraph" w:styleId="Rodap">
    <w:name w:val="footer"/>
    <w:basedOn w:val="Normal"/>
    <w:link w:val="RodapCarter"/>
    <w:uiPriority w:val="99"/>
    <w:unhideWhenUsed/>
    <w:rsid w:val="00B24617"/>
    <w:pPr>
      <w:tabs>
        <w:tab w:val="center" w:pos="4252"/>
        <w:tab w:val="right" w:pos="8504"/>
      </w:tabs>
    </w:pPr>
  </w:style>
  <w:style w:type="character" w:customStyle="1" w:styleId="RodapCarter">
    <w:name w:val="Rodapé Caráter"/>
    <w:basedOn w:val="Tipodeletrapredefinidodopargrafo"/>
    <w:link w:val="Rodap"/>
    <w:uiPriority w:val="99"/>
    <w:rsid w:val="00B24617"/>
  </w:style>
  <w:style w:type="paragraph" w:styleId="Subttulo">
    <w:name w:val="Subtitle"/>
    <w:basedOn w:val="Normal"/>
    <w:next w:val="Normal"/>
    <w:link w:val="SubttuloCarter"/>
    <w:uiPriority w:val="11"/>
    <w:qFormat/>
    <w:rsid w:val="0060505F"/>
    <w:pPr>
      <w:keepNext/>
      <w:keepLines/>
      <w:spacing w:after="320" w:line="276" w:lineRule="auto"/>
    </w:pPr>
    <w:rPr>
      <w:rFonts w:ascii="Arial" w:eastAsia="Arial" w:hAnsi="Arial" w:cs="Arial"/>
      <w:color w:val="666666"/>
      <w:sz w:val="30"/>
      <w:szCs w:val="30"/>
      <w:lang w:val="en" w:eastAsia="pt-PT"/>
    </w:rPr>
  </w:style>
  <w:style w:type="character" w:customStyle="1" w:styleId="SubttuloCarter">
    <w:name w:val="Subtítulo Caráter"/>
    <w:basedOn w:val="Tipodeletrapredefinidodopargrafo"/>
    <w:link w:val="Subttulo"/>
    <w:uiPriority w:val="11"/>
    <w:rsid w:val="0060505F"/>
    <w:rPr>
      <w:rFonts w:ascii="Arial" w:eastAsia="Arial" w:hAnsi="Arial" w:cs="Arial"/>
      <w:color w:val="666666"/>
      <w:sz w:val="30"/>
      <w:szCs w:val="30"/>
      <w:lang w:val="en" w:eastAsia="pt-PT"/>
    </w:rPr>
  </w:style>
  <w:style w:type="character" w:styleId="Hiperligao">
    <w:name w:val="Hyperlink"/>
    <w:basedOn w:val="Tipodeletrapredefinidodopargrafo"/>
    <w:uiPriority w:val="99"/>
    <w:unhideWhenUsed/>
    <w:rsid w:val="002A50E0"/>
    <w:rPr>
      <w:color w:val="0563C1" w:themeColor="hyperlink"/>
      <w:u w:val="single"/>
    </w:rPr>
  </w:style>
  <w:style w:type="character" w:styleId="MenoNoResolvida">
    <w:name w:val="Unresolved Mention"/>
    <w:basedOn w:val="Tipodeletrapredefinidodopargrafo"/>
    <w:uiPriority w:val="99"/>
    <w:semiHidden/>
    <w:unhideWhenUsed/>
    <w:rsid w:val="002A50E0"/>
    <w:rPr>
      <w:color w:val="605E5C"/>
      <w:shd w:val="clear" w:color="auto" w:fill="E1DFDD"/>
    </w:rPr>
  </w:style>
  <w:style w:type="character" w:customStyle="1" w:styleId="Ttulo2Carter">
    <w:name w:val="Título 2 Caráter"/>
    <w:basedOn w:val="Tipodeletrapredefinidodopargrafo"/>
    <w:link w:val="Ttulo2"/>
    <w:uiPriority w:val="9"/>
    <w:rsid w:val="000F2776"/>
    <w:rPr>
      <w:rFonts w:ascii="Times New Roman" w:eastAsia="Times New Roman" w:hAnsi="Times New Roman" w:cs="Times New Roman"/>
      <w:b/>
      <w:bCs/>
      <w:sz w:val="36"/>
      <w:szCs w:val="36"/>
      <w:lang w:eastAsia="pt-PT"/>
    </w:rPr>
  </w:style>
  <w:style w:type="character" w:customStyle="1" w:styleId="cc-license-title">
    <w:name w:val="cc-license-title"/>
    <w:basedOn w:val="Tipodeletrapredefinidodopargrafo"/>
    <w:rsid w:val="000F2776"/>
  </w:style>
  <w:style w:type="character" w:customStyle="1" w:styleId="cc-license-identifier">
    <w:name w:val="cc-license-identifier"/>
    <w:basedOn w:val="Tipodeletrapredefinidodopargrafo"/>
    <w:rsid w:val="000F2776"/>
  </w:style>
  <w:style w:type="character" w:styleId="Hiperligaovisitada">
    <w:name w:val="FollowedHyperlink"/>
    <w:basedOn w:val="Tipodeletrapredefinidodopargrafo"/>
    <w:uiPriority w:val="99"/>
    <w:semiHidden/>
    <w:unhideWhenUsed/>
    <w:rsid w:val="00281FA7"/>
    <w:rPr>
      <w:color w:val="954F72" w:themeColor="followedHyperlink"/>
      <w:u w:val="single"/>
    </w:rPr>
  </w:style>
  <w:style w:type="paragraph" w:styleId="NormalWeb">
    <w:name w:val="Normal (Web)"/>
    <w:basedOn w:val="Normal"/>
    <w:uiPriority w:val="99"/>
    <w:semiHidden/>
    <w:unhideWhenUsed/>
    <w:rsid w:val="00385513"/>
    <w:pPr>
      <w:spacing w:before="100" w:beforeAutospacing="1" w:after="100" w:afterAutospacing="1"/>
    </w:pPr>
    <w:rPr>
      <w:rFonts w:ascii="Times New Roman" w:eastAsia="Times New Roman" w:hAnsi="Times New Roman" w:cs="Times New Roman"/>
      <w:lang w:eastAsia="pt-PT"/>
    </w:rPr>
  </w:style>
  <w:style w:type="paragraph" w:styleId="PargrafodaLista">
    <w:name w:val="List Paragraph"/>
    <w:basedOn w:val="Normal"/>
    <w:uiPriority w:val="34"/>
    <w:qFormat/>
    <w:rsid w:val="00C2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9740">
      <w:bodyDiv w:val="1"/>
      <w:marLeft w:val="0"/>
      <w:marRight w:val="0"/>
      <w:marTop w:val="0"/>
      <w:marBottom w:val="0"/>
      <w:divBdr>
        <w:top w:val="none" w:sz="0" w:space="0" w:color="auto"/>
        <w:left w:val="none" w:sz="0" w:space="0" w:color="auto"/>
        <w:bottom w:val="none" w:sz="0" w:space="0" w:color="auto"/>
        <w:right w:val="none" w:sz="0" w:space="0" w:color="auto"/>
      </w:divBdr>
    </w:div>
    <w:div w:id="207033124">
      <w:bodyDiv w:val="1"/>
      <w:marLeft w:val="0"/>
      <w:marRight w:val="0"/>
      <w:marTop w:val="0"/>
      <w:marBottom w:val="0"/>
      <w:divBdr>
        <w:top w:val="none" w:sz="0" w:space="0" w:color="auto"/>
        <w:left w:val="none" w:sz="0" w:space="0" w:color="auto"/>
        <w:bottom w:val="none" w:sz="0" w:space="0" w:color="auto"/>
        <w:right w:val="none" w:sz="0" w:space="0" w:color="auto"/>
      </w:divBdr>
    </w:div>
    <w:div w:id="414589323">
      <w:bodyDiv w:val="1"/>
      <w:marLeft w:val="0"/>
      <w:marRight w:val="0"/>
      <w:marTop w:val="0"/>
      <w:marBottom w:val="0"/>
      <w:divBdr>
        <w:top w:val="none" w:sz="0" w:space="0" w:color="auto"/>
        <w:left w:val="none" w:sz="0" w:space="0" w:color="auto"/>
        <w:bottom w:val="none" w:sz="0" w:space="0" w:color="auto"/>
        <w:right w:val="none" w:sz="0" w:space="0" w:color="auto"/>
      </w:divBdr>
    </w:div>
    <w:div w:id="780613015">
      <w:bodyDiv w:val="1"/>
      <w:marLeft w:val="0"/>
      <w:marRight w:val="0"/>
      <w:marTop w:val="0"/>
      <w:marBottom w:val="0"/>
      <w:divBdr>
        <w:top w:val="none" w:sz="0" w:space="0" w:color="auto"/>
        <w:left w:val="none" w:sz="0" w:space="0" w:color="auto"/>
        <w:bottom w:val="none" w:sz="0" w:space="0" w:color="auto"/>
        <w:right w:val="none" w:sz="0" w:space="0" w:color="auto"/>
      </w:divBdr>
    </w:div>
    <w:div w:id="927152244">
      <w:bodyDiv w:val="1"/>
      <w:marLeft w:val="0"/>
      <w:marRight w:val="0"/>
      <w:marTop w:val="0"/>
      <w:marBottom w:val="0"/>
      <w:divBdr>
        <w:top w:val="none" w:sz="0" w:space="0" w:color="auto"/>
        <w:left w:val="none" w:sz="0" w:space="0" w:color="auto"/>
        <w:bottom w:val="none" w:sz="0" w:space="0" w:color="auto"/>
        <w:right w:val="none" w:sz="0" w:space="0" w:color="auto"/>
      </w:divBdr>
    </w:div>
    <w:div w:id="989594634">
      <w:bodyDiv w:val="1"/>
      <w:marLeft w:val="0"/>
      <w:marRight w:val="0"/>
      <w:marTop w:val="0"/>
      <w:marBottom w:val="0"/>
      <w:divBdr>
        <w:top w:val="none" w:sz="0" w:space="0" w:color="auto"/>
        <w:left w:val="none" w:sz="0" w:space="0" w:color="auto"/>
        <w:bottom w:val="none" w:sz="0" w:space="0" w:color="auto"/>
        <w:right w:val="none" w:sz="0" w:space="0" w:color="auto"/>
      </w:divBdr>
    </w:div>
    <w:div w:id="1100681465">
      <w:bodyDiv w:val="1"/>
      <w:marLeft w:val="0"/>
      <w:marRight w:val="0"/>
      <w:marTop w:val="0"/>
      <w:marBottom w:val="0"/>
      <w:divBdr>
        <w:top w:val="none" w:sz="0" w:space="0" w:color="auto"/>
        <w:left w:val="none" w:sz="0" w:space="0" w:color="auto"/>
        <w:bottom w:val="none" w:sz="0" w:space="0" w:color="auto"/>
        <w:right w:val="none" w:sz="0" w:space="0" w:color="auto"/>
      </w:divBdr>
    </w:div>
    <w:div w:id="1140534389">
      <w:bodyDiv w:val="1"/>
      <w:marLeft w:val="0"/>
      <w:marRight w:val="0"/>
      <w:marTop w:val="0"/>
      <w:marBottom w:val="0"/>
      <w:divBdr>
        <w:top w:val="none" w:sz="0" w:space="0" w:color="auto"/>
        <w:left w:val="none" w:sz="0" w:space="0" w:color="auto"/>
        <w:bottom w:val="none" w:sz="0" w:space="0" w:color="auto"/>
        <w:right w:val="none" w:sz="0" w:space="0" w:color="auto"/>
      </w:divBdr>
    </w:div>
    <w:div w:id="1142043085">
      <w:bodyDiv w:val="1"/>
      <w:marLeft w:val="0"/>
      <w:marRight w:val="0"/>
      <w:marTop w:val="0"/>
      <w:marBottom w:val="0"/>
      <w:divBdr>
        <w:top w:val="none" w:sz="0" w:space="0" w:color="auto"/>
        <w:left w:val="none" w:sz="0" w:space="0" w:color="auto"/>
        <w:bottom w:val="none" w:sz="0" w:space="0" w:color="auto"/>
        <w:right w:val="none" w:sz="0" w:space="0" w:color="auto"/>
      </w:divBdr>
    </w:div>
    <w:div w:id="1156607649">
      <w:bodyDiv w:val="1"/>
      <w:marLeft w:val="0"/>
      <w:marRight w:val="0"/>
      <w:marTop w:val="0"/>
      <w:marBottom w:val="0"/>
      <w:divBdr>
        <w:top w:val="none" w:sz="0" w:space="0" w:color="auto"/>
        <w:left w:val="none" w:sz="0" w:space="0" w:color="auto"/>
        <w:bottom w:val="none" w:sz="0" w:space="0" w:color="auto"/>
        <w:right w:val="none" w:sz="0" w:space="0" w:color="auto"/>
      </w:divBdr>
    </w:div>
    <w:div w:id="1368678137">
      <w:bodyDiv w:val="1"/>
      <w:marLeft w:val="0"/>
      <w:marRight w:val="0"/>
      <w:marTop w:val="0"/>
      <w:marBottom w:val="0"/>
      <w:divBdr>
        <w:top w:val="none" w:sz="0" w:space="0" w:color="auto"/>
        <w:left w:val="none" w:sz="0" w:space="0" w:color="auto"/>
        <w:bottom w:val="none" w:sz="0" w:space="0" w:color="auto"/>
        <w:right w:val="none" w:sz="0" w:space="0" w:color="auto"/>
      </w:divBdr>
    </w:div>
    <w:div w:id="1477214095">
      <w:bodyDiv w:val="1"/>
      <w:marLeft w:val="0"/>
      <w:marRight w:val="0"/>
      <w:marTop w:val="0"/>
      <w:marBottom w:val="0"/>
      <w:divBdr>
        <w:top w:val="none" w:sz="0" w:space="0" w:color="auto"/>
        <w:left w:val="none" w:sz="0" w:space="0" w:color="auto"/>
        <w:bottom w:val="none" w:sz="0" w:space="0" w:color="auto"/>
        <w:right w:val="none" w:sz="0" w:space="0" w:color="auto"/>
      </w:divBdr>
    </w:div>
    <w:div w:id="1520965069">
      <w:bodyDiv w:val="1"/>
      <w:marLeft w:val="0"/>
      <w:marRight w:val="0"/>
      <w:marTop w:val="0"/>
      <w:marBottom w:val="0"/>
      <w:divBdr>
        <w:top w:val="none" w:sz="0" w:space="0" w:color="auto"/>
        <w:left w:val="none" w:sz="0" w:space="0" w:color="auto"/>
        <w:bottom w:val="none" w:sz="0" w:space="0" w:color="auto"/>
        <w:right w:val="none" w:sz="0" w:space="0" w:color="auto"/>
      </w:divBdr>
    </w:div>
    <w:div w:id="1572960440">
      <w:bodyDiv w:val="1"/>
      <w:marLeft w:val="0"/>
      <w:marRight w:val="0"/>
      <w:marTop w:val="0"/>
      <w:marBottom w:val="0"/>
      <w:divBdr>
        <w:top w:val="none" w:sz="0" w:space="0" w:color="auto"/>
        <w:left w:val="none" w:sz="0" w:space="0" w:color="auto"/>
        <w:bottom w:val="none" w:sz="0" w:space="0" w:color="auto"/>
        <w:right w:val="none" w:sz="0" w:space="0" w:color="auto"/>
      </w:divBdr>
    </w:div>
    <w:div w:id="1636060722">
      <w:bodyDiv w:val="1"/>
      <w:marLeft w:val="0"/>
      <w:marRight w:val="0"/>
      <w:marTop w:val="0"/>
      <w:marBottom w:val="0"/>
      <w:divBdr>
        <w:top w:val="none" w:sz="0" w:space="0" w:color="auto"/>
        <w:left w:val="none" w:sz="0" w:space="0" w:color="auto"/>
        <w:bottom w:val="none" w:sz="0" w:space="0" w:color="auto"/>
        <w:right w:val="none" w:sz="0" w:space="0" w:color="auto"/>
      </w:divBdr>
    </w:div>
    <w:div w:id="1655522524">
      <w:bodyDiv w:val="1"/>
      <w:marLeft w:val="0"/>
      <w:marRight w:val="0"/>
      <w:marTop w:val="0"/>
      <w:marBottom w:val="0"/>
      <w:divBdr>
        <w:top w:val="none" w:sz="0" w:space="0" w:color="auto"/>
        <w:left w:val="none" w:sz="0" w:space="0" w:color="auto"/>
        <w:bottom w:val="none" w:sz="0" w:space="0" w:color="auto"/>
        <w:right w:val="none" w:sz="0" w:space="0" w:color="auto"/>
      </w:divBdr>
    </w:div>
    <w:div w:id="186548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933</Words>
  <Characters>5039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Duarte Pinto</dc:creator>
  <cp:keywords/>
  <dc:description/>
  <cp:lastModifiedBy>Rodolfo Duarte Pinto</cp:lastModifiedBy>
  <cp:revision>10</cp:revision>
  <cp:lastPrinted>2022-01-31T13:22:00Z</cp:lastPrinted>
  <dcterms:created xsi:type="dcterms:W3CDTF">2026-05-26T11:16:00Z</dcterms:created>
  <dcterms:modified xsi:type="dcterms:W3CDTF">2026-05-26T13:05:00Z</dcterms:modified>
</cp:coreProperties>
</file>